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4" w:rsidRPr="00954524" w:rsidRDefault="00954524" w:rsidP="00954524">
      <w:pPr>
        <w:pStyle w:val="NormalnyWeb"/>
        <w:rPr>
          <w:rStyle w:val="Uwydatnienie"/>
          <w:rFonts w:ascii="Georgia" w:hAnsi="Georgia"/>
          <w:b/>
          <w:szCs w:val="20"/>
        </w:rPr>
      </w:pPr>
      <w:r w:rsidRPr="00954524">
        <w:rPr>
          <w:rStyle w:val="Uwydatnienie"/>
          <w:rFonts w:ascii="Georgia" w:hAnsi="Georgia"/>
          <w:b/>
          <w:szCs w:val="20"/>
        </w:rPr>
        <w:t>Zgoda na przetwarzanie danych osobowych</w:t>
      </w:r>
    </w:p>
    <w:p w:rsidR="00954524" w:rsidRDefault="00954524" w:rsidP="00954524">
      <w:pPr>
        <w:pStyle w:val="NormalnyWeb"/>
        <w:rPr>
          <w:rStyle w:val="Uwydatnienie"/>
          <w:rFonts w:ascii="Georgia" w:hAnsi="Georgia"/>
          <w:sz w:val="20"/>
          <w:szCs w:val="20"/>
        </w:rPr>
      </w:pPr>
    </w:p>
    <w:p w:rsidR="00954524" w:rsidRPr="00954524" w:rsidRDefault="00954524" w:rsidP="00954524">
      <w:pPr>
        <w:pStyle w:val="NormalnyWeb"/>
        <w:rPr>
          <w:sz w:val="32"/>
        </w:rPr>
      </w:pPr>
      <w:r w:rsidRPr="00954524">
        <w:rPr>
          <w:rStyle w:val="Uwydatnienie"/>
          <w:rFonts w:ascii="Georgia" w:hAnsi="Georgia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>Administratorem danych osobowych jest Burmistrz  Kamienia  Pomorskiego, ul. Stary Rynek 1, 72-400 Kamień Pomorski.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 xml:space="preserve">Inspektorem ochrony danych osobowych jest p. Dariusz </w:t>
      </w:r>
      <w:proofErr w:type="spellStart"/>
      <w:r w:rsidRPr="00954524">
        <w:rPr>
          <w:rStyle w:val="Uwydatnienie"/>
          <w:rFonts w:ascii="Georgia" w:eastAsia="Times New Roman" w:hAnsi="Georgia"/>
          <w:szCs w:val="20"/>
        </w:rPr>
        <w:t>Łydziński</w:t>
      </w:r>
      <w:proofErr w:type="spellEnd"/>
      <w:r w:rsidRPr="00954524">
        <w:rPr>
          <w:rStyle w:val="Uwydatnienie"/>
          <w:rFonts w:ascii="Georgia" w:eastAsia="Times New Roman" w:hAnsi="Georgia"/>
          <w:szCs w:val="20"/>
        </w:rPr>
        <w:t xml:space="preserve"> – </w:t>
      </w:r>
      <w:hyperlink r:id="rId6" w:history="1">
        <w:r w:rsidRPr="00954524">
          <w:rPr>
            <w:rStyle w:val="Uwydatnienie"/>
            <w:rFonts w:ascii="Georgia" w:eastAsia="Times New Roman" w:hAnsi="Georgia"/>
            <w:color w:val="0000FF"/>
            <w:szCs w:val="20"/>
          </w:rPr>
          <w:t>dariusz@4itsecurity.pl</w:t>
        </w:r>
      </w:hyperlink>
      <w:r w:rsidRPr="00954524">
        <w:rPr>
          <w:rStyle w:val="Uwydatnienie"/>
          <w:rFonts w:ascii="Georgia" w:eastAsia="Times New Roman" w:hAnsi="Georgia"/>
          <w:szCs w:val="20"/>
        </w:rPr>
        <w:t>, tel. 607-603-890.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>Państwa dane osobowe przetwarzane są na podstawie art. 6 ust. 1 lit. e ogólnego rozporządzenia o ochronie danych, tj. z uwagi na niezbędność wykonywania zadań realizowanych w interesie publicznym lub w ramach sprawowania władzy publicznej.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>Państwa dane osobowe nie będą przekazywane do państwa trzeciego.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954524" w:rsidRPr="00954524" w:rsidRDefault="00954524" w:rsidP="00954524">
      <w:pPr>
        <w:numPr>
          <w:ilvl w:val="0"/>
          <w:numId w:val="1"/>
        </w:numPr>
        <w:spacing w:before="100" w:beforeAutospacing="1" w:after="100" w:afterAutospacing="1"/>
        <w:rPr>
          <w:rStyle w:val="Uwydatnienie"/>
          <w:rFonts w:ascii="Georgia" w:eastAsia="Times New Roman" w:hAnsi="Georgia"/>
          <w:i w:val="0"/>
          <w:iCs w:val="0"/>
          <w:szCs w:val="20"/>
        </w:rPr>
      </w:pPr>
      <w:r w:rsidRPr="00954524">
        <w:rPr>
          <w:rStyle w:val="Uwydatnienie"/>
          <w:rFonts w:ascii="Georgia" w:eastAsia="Times New Roman" w:hAnsi="Georgia"/>
          <w:szCs w:val="20"/>
        </w:rPr>
        <w:t>Mają Państwo prawo wniesienia skargi do Prezesa Urzędu Ochrony Danych w razie uznania, że przetwarzania państwa danych osobowych narusza przepisy prawa.</w:t>
      </w:r>
    </w:p>
    <w:p w:rsidR="00954524" w:rsidRDefault="00954524" w:rsidP="00954524">
      <w:pPr>
        <w:spacing w:before="100" w:beforeAutospacing="1" w:after="100" w:afterAutospacing="1"/>
        <w:rPr>
          <w:rStyle w:val="Uwydatnienie"/>
          <w:rFonts w:ascii="Georgia" w:eastAsia="Times New Roman" w:hAnsi="Georgia"/>
          <w:szCs w:val="20"/>
        </w:rPr>
      </w:pPr>
    </w:p>
    <w:p w:rsidR="00954524" w:rsidRDefault="00954524" w:rsidP="00954524">
      <w:pPr>
        <w:spacing w:before="100" w:beforeAutospacing="1" w:after="100" w:afterAutospacing="1"/>
        <w:rPr>
          <w:rStyle w:val="Uwydatnienie"/>
          <w:rFonts w:ascii="Georgia" w:eastAsia="Times New Roman" w:hAnsi="Georgia"/>
          <w:szCs w:val="20"/>
        </w:rPr>
      </w:pPr>
    </w:p>
    <w:p w:rsidR="00954524" w:rsidRDefault="00954524" w:rsidP="00954524">
      <w:pPr>
        <w:spacing w:before="100" w:beforeAutospacing="1" w:after="100" w:afterAutospacing="1"/>
        <w:rPr>
          <w:rStyle w:val="Uwydatnienie"/>
          <w:rFonts w:ascii="Georgia" w:eastAsia="Times New Roman" w:hAnsi="Georgia"/>
          <w:szCs w:val="20"/>
        </w:rPr>
      </w:pPr>
    </w:p>
    <w:p w:rsidR="00954524" w:rsidRDefault="00954524" w:rsidP="00954524">
      <w:pPr>
        <w:spacing w:before="100" w:beforeAutospacing="1" w:after="100" w:afterAutospacing="1"/>
        <w:ind w:left="5664"/>
        <w:rPr>
          <w:rStyle w:val="Uwydatnienie"/>
          <w:rFonts w:ascii="Georgia" w:eastAsia="Times New Roman" w:hAnsi="Georgia"/>
          <w:szCs w:val="20"/>
        </w:rPr>
      </w:pPr>
      <w:r>
        <w:rPr>
          <w:rStyle w:val="Uwydatnienie"/>
          <w:rFonts w:ascii="Georgia" w:eastAsia="Times New Roman" w:hAnsi="Georgia"/>
          <w:szCs w:val="20"/>
        </w:rPr>
        <w:t>……………………………………</w:t>
      </w:r>
    </w:p>
    <w:p w:rsidR="00954524" w:rsidRPr="00954524" w:rsidRDefault="00954524" w:rsidP="00954524">
      <w:pPr>
        <w:spacing w:before="100" w:beforeAutospacing="1" w:after="100" w:afterAutospacing="1"/>
        <w:rPr>
          <w:rFonts w:ascii="Georgia" w:eastAsia="Times New Roman" w:hAnsi="Georgia"/>
          <w:sz w:val="18"/>
          <w:szCs w:val="20"/>
        </w:rPr>
      </w:pPr>
      <w:r w:rsidRPr="00954524">
        <w:rPr>
          <w:rStyle w:val="Uwydatnienie"/>
          <w:rFonts w:ascii="Georgia" w:eastAsia="Times New Roman" w:hAnsi="Georgia"/>
          <w:sz w:val="18"/>
          <w:szCs w:val="20"/>
        </w:rPr>
        <w:t xml:space="preserve">                                          </w:t>
      </w:r>
      <w:r>
        <w:rPr>
          <w:rStyle w:val="Uwydatnienie"/>
          <w:rFonts w:ascii="Georgia" w:eastAsia="Times New Roman" w:hAnsi="Georgia"/>
          <w:sz w:val="18"/>
          <w:szCs w:val="20"/>
        </w:rPr>
        <w:t xml:space="preserve">                               </w:t>
      </w:r>
      <w:bookmarkStart w:id="0" w:name="_GoBack"/>
      <w:bookmarkEnd w:id="0"/>
      <w:r>
        <w:rPr>
          <w:rStyle w:val="Uwydatnienie"/>
          <w:rFonts w:ascii="Georgia" w:eastAsia="Times New Roman" w:hAnsi="Georgia"/>
          <w:sz w:val="18"/>
          <w:szCs w:val="20"/>
        </w:rPr>
        <w:t xml:space="preserve">                                             </w:t>
      </w:r>
      <w:r w:rsidRPr="00954524">
        <w:rPr>
          <w:rStyle w:val="Uwydatnienie"/>
          <w:rFonts w:ascii="Georgia" w:eastAsia="Times New Roman" w:hAnsi="Georgia"/>
          <w:sz w:val="18"/>
          <w:szCs w:val="20"/>
        </w:rPr>
        <w:t xml:space="preserve">  rodzic/opiekun prawny składający wniosek</w:t>
      </w:r>
    </w:p>
    <w:p w:rsidR="007160E7" w:rsidRDefault="007160E7"/>
    <w:sectPr w:rsidR="0071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F9C"/>
    <w:multiLevelType w:val="multilevel"/>
    <w:tmpl w:val="EFA6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4"/>
    <w:rsid w:val="007160E7"/>
    <w:rsid w:val="009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52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54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52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54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@4itsecuri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cp:lastPrinted>2021-10-08T08:27:00Z</cp:lastPrinted>
  <dcterms:created xsi:type="dcterms:W3CDTF">2021-10-08T08:24:00Z</dcterms:created>
  <dcterms:modified xsi:type="dcterms:W3CDTF">2021-10-08T08:34:00Z</dcterms:modified>
</cp:coreProperties>
</file>